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5D" w:rsidRPr="00BE365D" w:rsidRDefault="00BE365D" w:rsidP="00BE365D">
      <w:pPr>
        <w:pStyle w:val="a3"/>
        <w:shd w:val="clear" w:color="auto" w:fill="FFFFFF"/>
        <w:ind w:firstLine="360"/>
        <w:jc w:val="both"/>
        <w:rPr>
          <w:b/>
          <w:bCs/>
          <w:color w:val="262626"/>
          <w:sz w:val="32"/>
          <w:lang w:val="ru-RU"/>
        </w:rPr>
      </w:pPr>
      <w:r>
        <w:rPr>
          <w:b/>
          <w:bCs/>
          <w:color w:val="262626"/>
          <w:sz w:val="32"/>
          <w:lang w:val="ru-RU"/>
        </w:rPr>
        <w:t>Внимание – опасно!</w:t>
      </w:r>
    </w:p>
    <w:p w:rsidR="00BE365D" w:rsidRPr="00BE365D" w:rsidRDefault="00BE365D" w:rsidP="00BE365D">
      <w:pPr>
        <w:pStyle w:val="a3"/>
        <w:shd w:val="clear" w:color="auto" w:fill="FFFFFF"/>
        <w:ind w:firstLine="360"/>
        <w:jc w:val="both"/>
        <w:rPr>
          <w:rFonts w:ascii="Arial" w:hAnsi="Arial" w:cs="Arial"/>
          <w:b/>
          <w:bCs/>
          <w:color w:val="262626"/>
          <w:lang w:val="ru-RU"/>
        </w:rPr>
      </w:pPr>
      <w:r w:rsidRPr="00BE365D">
        <w:rPr>
          <w:rFonts w:ascii="Arial" w:hAnsi="Arial" w:cs="Arial"/>
          <w:b/>
          <w:bCs/>
          <w:color w:val="262626"/>
          <w:lang w:val="ru-RU"/>
        </w:rPr>
        <w:t>Сегодня пр</w:t>
      </w:r>
      <w:r>
        <w:rPr>
          <w:rFonts w:ascii="Arial" w:hAnsi="Arial" w:cs="Arial"/>
          <w:b/>
          <w:bCs/>
          <w:color w:val="262626"/>
          <w:lang w:val="ru-RU"/>
        </w:rPr>
        <w:t>актически у каждого человека</w:t>
      </w:r>
      <w:r w:rsidRPr="00BE365D">
        <w:rPr>
          <w:rFonts w:ascii="Arial" w:hAnsi="Arial" w:cs="Arial"/>
          <w:b/>
          <w:bCs/>
          <w:color w:val="262626"/>
          <w:lang w:val="ru-RU"/>
        </w:rPr>
        <w:t xml:space="preserve"> есть всевозможные устройства: мобильные телефоны, смартфоны, планшеты и ряд других, аккумуляторы которых заряжаются от электрической сети.</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Pr>
          <w:rFonts w:ascii="Arial" w:hAnsi="Arial" w:cs="Arial"/>
          <w:b/>
          <w:bCs/>
          <w:color w:val="262626"/>
        </w:rPr>
        <w:t> </w:t>
      </w:r>
      <w:r w:rsidRPr="00BE365D">
        <w:rPr>
          <w:rFonts w:ascii="Arial" w:hAnsi="Arial" w:cs="Arial"/>
          <w:color w:val="262626"/>
          <w:lang w:val="ru-RU"/>
        </w:rPr>
        <w:t>При этом следует помнить, что электрическое устройство, которое включено в розетку, но не используется по назначению, может представлять пожарную опасность. Владельцы мобильных телефонов и других устройств зачастую не вынимают зарядное устройство из розетки, когда необходимость в его использовании пропадает.</w:t>
      </w:r>
      <w:r>
        <w:rPr>
          <w:rFonts w:ascii="Arial" w:hAnsi="Arial" w:cs="Arial"/>
          <w:color w:val="262626"/>
        </w:rPr>
        <w:t> </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Однако «зарядка» мобильного телефона, не заряжающая устройство, а просто подключенная к сети и находящаяся под напряжением, может стать причиной пожара. Подобные пожары возникают не часто, но все же имеют место быть.</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Какие же несложные правила следует соблюдать, чтобы избежать возгорания зарядного устройства?</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В инструкции к мобильному телефону чётко сказано, что в целях безопасности неработающее по прямому назначению зарядное устройство нужно отключать от сети.</w:t>
      </w:r>
      <w:r>
        <w:rPr>
          <w:rFonts w:ascii="Arial" w:hAnsi="Arial" w:cs="Arial"/>
          <w:color w:val="262626"/>
        </w:rPr>
        <w:t> </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 xml:space="preserve">Помните, что, </w:t>
      </w:r>
      <w:r>
        <w:rPr>
          <w:rFonts w:ascii="Arial" w:hAnsi="Arial" w:cs="Arial"/>
          <w:color w:val="262626"/>
          <w:lang w:val="ru-RU"/>
        </w:rPr>
        <w:t>оставляя устройство в розетке, В</w:t>
      </w:r>
      <w:r w:rsidRPr="00BE365D">
        <w:rPr>
          <w:rFonts w:ascii="Arial" w:hAnsi="Arial" w:cs="Arial"/>
          <w:color w:val="262626"/>
          <w:lang w:val="ru-RU"/>
        </w:rPr>
        <w:t>ы оставляете под напряжением прибор, не думая о том, что в сети бывают скачки напряжения (технические сбои, переключения трансформ</w:t>
      </w:r>
      <w:r>
        <w:rPr>
          <w:rFonts w:ascii="Arial" w:hAnsi="Arial" w:cs="Arial"/>
          <w:color w:val="262626"/>
          <w:lang w:val="ru-RU"/>
        </w:rPr>
        <w:t>аторов…), в результате которых В</w:t>
      </w:r>
      <w:r w:rsidRPr="00BE365D">
        <w:rPr>
          <w:rFonts w:ascii="Arial" w:hAnsi="Arial" w:cs="Arial"/>
          <w:color w:val="262626"/>
          <w:lang w:val="ru-RU"/>
        </w:rPr>
        <w:t>аше устройство может не только задымиться, но и загореться. По этой же причине необходим</w:t>
      </w:r>
      <w:r>
        <w:rPr>
          <w:rFonts w:ascii="Arial" w:hAnsi="Arial" w:cs="Arial"/>
          <w:color w:val="262626"/>
          <w:lang w:val="ru-RU"/>
        </w:rPr>
        <w:t>о заряжать устройство только в Ва</w:t>
      </w:r>
      <w:r w:rsidRPr="00BE365D">
        <w:rPr>
          <w:rFonts w:ascii="Arial" w:hAnsi="Arial" w:cs="Arial"/>
          <w:color w:val="262626"/>
          <w:lang w:val="ru-RU"/>
        </w:rPr>
        <w:t>шем присутствии.</w:t>
      </w:r>
      <w:r>
        <w:rPr>
          <w:rFonts w:ascii="Arial" w:hAnsi="Arial" w:cs="Arial"/>
          <w:color w:val="262626"/>
          <w:lang w:val="ru-RU"/>
        </w:rPr>
        <w:t xml:space="preserve"> </w:t>
      </w:r>
      <w:r w:rsidRPr="00BE365D">
        <w:rPr>
          <w:rFonts w:ascii="Arial" w:hAnsi="Arial" w:cs="Arial"/>
          <w:color w:val="262626"/>
          <w:lang w:val="ru-RU"/>
        </w:rPr>
        <w:t>Современные зарядные устройства для телефонов оснащены встроенной системой защиты от возгорания. Однако у каждого прибора есть срок службы, и корпус зарядного устройства может оплавиться и загореться, если выработан ресурс зарядки.</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Есть и другая сторона опасности включенного в сет</w:t>
      </w:r>
      <w:r>
        <w:rPr>
          <w:rFonts w:ascii="Arial" w:hAnsi="Arial" w:cs="Arial"/>
          <w:color w:val="262626"/>
          <w:lang w:val="ru-RU"/>
        </w:rPr>
        <w:t>ь зарядного устройства. Если у В</w:t>
      </w:r>
      <w:r w:rsidRPr="00BE365D">
        <w:rPr>
          <w:rFonts w:ascii="Arial" w:hAnsi="Arial" w:cs="Arial"/>
          <w:color w:val="262626"/>
          <w:lang w:val="ru-RU"/>
        </w:rPr>
        <w:t>ас в семье маленький ребенок, только на секунду представьте, что будет, если он станет играть с проводом от зарядки или еще хуже -</w:t>
      </w:r>
      <w:r>
        <w:rPr>
          <w:rFonts w:ascii="Arial" w:hAnsi="Arial" w:cs="Arial"/>
          <w:color w:val="262626"/>
        </w:rPr>
        <w:t> </w:t>
      </w:r>
      <w:r w:rsidRPr="00BE365D">
        <w:rPr>
          <w:rFonts w:ascii="Arial" w:hAnsi="Arial" w:cs="Arial"/>
          <w:color w:val="262626"/>
          <w:lang w:val="ru-RU"/>
        </w:rPr>
        <w:t xml:space="preserve"> возьмет в рот.</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И ещё одно правило, которое следует соблюдать: необходимо использовать оригинальные зарядные устройства, предназначенные именно для этой модели телефона или планшета. На практике мы далеко не всегда используем «подходящее» зарядное устройство для своего гаджета. Если для зарядки телефона или смартфона используется другое, более мощное зарядное устройство, то в этом случае есть риск воспламенения самой зарядки или даже взрыва аккумулятора.</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Pr>
          <w:rFonts w:ascii="Arial" w:hAnsi="Arial" w:cs="Arial"/>
          <w:color w:val="262626"/>
          <w:lang w:val="ru-RU"/>
        </w:rPr>
        <w:t>Б</w:t>
      </w:r>
      <w:bookmarkStart w:id="0" w:name="_GoBack"/>
      <w:bookmarkEnd w:id="0"/>
      <w:r w:rsidRPr="00BE365D">
        <w:rPr>
          <w:rFonts w:ascii="Arial" w:hAnsi="Arial" w:cs="Arial"/>
          <w:color w:val="262626"/>
          <w:lang w:val="ru-RU"/>
        </w:rPr>
        <w:t>ольшую опасность представляет зарядное устройство, оставленное в розетке во время грозы. Молния во время удара может вывести из строя любой электроприбор, не говоря уже о зарядном устройстве, которое может воспламениться.</w:t>
      </w:r>
    </w:p>
    <w:p w:rsidR="00BE365D" w:rsidRPr="00BE365D" w:rsidRDefault="00BE365D" w:rsidP="00BE365D">
      <w:pPr>
        <w:pStyle w:val="a3"/>
        <w:shd w:val="clear" w:color="auto" w:fill="FFFFFF"/>
        <w:spacing w:before="0" w:beforeAutospacing="0" w:after="0" w:afterAutospacing="0"/>
        <w:ind w:firstLine="360"/>
        <w:jc w:val="both"/>
        <w:rPr>
          <w:rFonts w:ascii="Arial" w:hAnsi="Arial" w:cs="Arial"/>
          <w:color w:val="262626"/>
          <w:lang w:val="ru-RU"/>
        </w:rPr>
      </w:pPr>
      <w:r w:rsidRPr="00BE365D">
        <w:rPr>
          <w:rFonts w:ascii="Arial" w:hAnsi="Arial" w:cs="Arial"/>
          <w:color w:val="262626"/>
          <w:lang w:val="ru-RU"/>
        </w:rPr>
        <w:t>Не оставляйте электроприборы, кроме холодильников, в режиме ожидания. Таким образом Вы защитите себя, свой дом, своё имущество от нештатных ситуаций, связанных с использованием электрооборудования</w:t>
      </w:r>
      <w:r>
        <w:rPr>
          <w:rFonts w:ascii="Arial" w:hAnsi="Arial" w:cs="Arial"/>
          <w:color w:val="262626"/>
          <w:lang w:val="ru-RU"/>
        </w:rPr>
        <w:t>.</w:t>
      </w:r>
    </w:p>
    <w:p w:rsidR="00390736" w:rsidRPr="00BE365D" w:rsidRDefault="00390736">
      <w:pPr>
        <w:rPr>
          <w:lang w:val="ru-RU"/>
        </w:rPr>
      </w:pPr>
    </w:p>
    <w:sectPr w:rsidR="00390736" w:rsidRPr="00BE36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35"/>
    <w:rsid w:val="00390736"/>
    <w:rsid w:val="00AC3935"/>
    <w:rsid w:val="00B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B345"/>
  <w15:chartTrackingRefBased/>
  <w15:docId w15:val="{D7BC116F-700D-4719-9EFD-28AC7ED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2018-11-21T07:24:00Z</dcterms:created>
  <dcterms:modified xsi:type="dcterms:W3CDTF">2018-11-21T07:28:00Z</dcterms:modified>
</cp:coreProperties>
</file>