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DE" w:rsidRPr="00123391" w:rsidRDefault="000574BC" w:rsidP="00123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91">
        <w:rPr>
          <w:rFonts w:ascii="Times New Roman" w:hAnsi="Times New Roman" w:cs="Times New Roman"/>
          <w:b/>
          <w:sz w:val="24"/>
          <w:szCs w:val="24"/>
        </w:rPr>
        <w:t>Оценочный лист для системного анализа урока (факультативного занятия)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72"/>
        <w:gridCol w:w="1134"/>
        <w:gridCol w:w="1276"/>
        <w:gridCol w:w="1134"/>
      </w:tblGrid>
      <w:tr w:rsidR="000574BC" w:rsidRPr="00123391" w:rsidTr="00EB2410">
        <w:tc>
          <w:tcPr>
            <w:tcW w:w="1951" w:type="dxa"/>
            <w:vMerge w:val="restart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урока</w:t>
            </w:r>
          </w:p>
        </w:tc>
        <w:tc>
          <w:tcPr>
            <w:tcW w:w="9072" w:type="dxa"/>
            <w:vMerge w:val="restart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3544" w:type="dxa"/>
            <w:gridSpan w:val="3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EB2410" w:rsidRPr="00123391" w:rsidTr="00EB2410">
        <w:tc>
          <w:tcPr>
            <w:tcW w:w="1951" w:type="dxa"/>
            <w:vMerge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2410" w:rsidRPr="00123391" w:rsidTr="00EB2410">
        <w:tc>
          <w:tcPr>
            <w:tcW w:w="1951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9072" w:type="dxa"/>
          </w:tcPr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Соответствие программе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 xml:space="preserve">Преемственность 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Диагностичность</w:t>
            </w:r>
            <w:proofErr w:type="spellEnd"/>
            <w:r w:rsidRPr="0012339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постановки целей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Реалистичность цели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Самоопределение учащихся на свой личный образовательный результат</w:t>
            </w: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410" w:rsidRPr="00123391" w:rsidTr="00EB2410">
        <w:tc>
          <w:tcPr>
            <w:tcW w:w="1951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9072" w:type="dxa"/>
          </w:tcPr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Отбор содержание в соответствии с целями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Содержательная преемственность с другими темами 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Соответствие программе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123391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образования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Проблемность</w:t>
            </w:r>
            <w:proofErr w:type="spellEnd"/>
            <w:r w:rsidRPr="00123391">
              <w:rPr>
                <w:rFonts w:ascii="Times New Roman" w:hAnsi="Times New Roman" w:cs="Times New Roman"/>
                <w:sz w:val="20"/>
                <w:szCs w:val="20"/>
              </w:rPr>
              <w:t xml:space="preserve"> и привлекательность учебной информации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Доступность и посильность изучаемого материала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Оптимальность объема</w:t>
            </w: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410" w:rsidRPr="00123391" w:rsidTr="00EB2410">
        <w:tc>
          <w:tcPr>
            <w:tcW w:w="1951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и его деятельность</w:t>
            </w:r>
          </w:p>
        </w:tc>
        <w:tc>
          <w:tcPr>
            <w:tcW w:w="9072" w:type="dxa"/>
          </w:tcPr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Умение планировать образовательный процесс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Степень владения учебным материалом</w:t>
            </w:r>
          </w:p>
          <w:p w:rsidR="000574BC" w:rsidRPr="00123391" w:rsidRDefault="000574BC" w:rsidP="0005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учебный материал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Рациональность структуры занятия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Умение общаться с учащимися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Владение педагогической техникой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Культура речи, её образность, эмоциональность</w:t>
            </w:r>
          </w:p>
          <w:p w:rsidR="000574BC" w:rsidRPr="00123391" w:rsidRDefault="00EB2410" w:rsidP="00EB2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 xml:space="preserve">Внешний вид педагога </w:t>
            </w: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410" w:rsidRPr="00123391" w:rsidTr="00EB2410">
        <w:tc>
          <w:tcPr>
            <w:tcW w:w="1951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и их деятельность</w:t>
            </w:r>
          </w:p>
        </w:tc>
        <w:tc>
          <w:tcPr>
            <w:tcW w:w="9072" w:type="dxa"/>
          </w:tcPr>
          <w:p w:rsidR="000574BC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Степень владения содержанием  учебной программы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Степень заинтересованности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Познавательная активность, творчество, самостоятельность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Владение навыками самоконтроля, оценки, рефлексии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Умение продуктивно взаимодействовать с одноклассниками</w:t>
            </w: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410" w:rsidRPr="00123391" w:rsidTr="00EB2410">
        <w:tc>
          <w:tcPr>
            <w:tcW w:w="1951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Формы, методы и средства</w:t>
            </w:r>
          </w:p>
        </w:tc>
        <w:tc>
          <w:tcPr>
            <w:tcW w:w="9072" w:type="dxa"/>
          </w:tcPr>
          <w:p w:rsidR="000574BC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Оптимальность выбора форм, методов, средств в соответствии с целями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Умение учащихся работать в рамках предложенных учителем форм и методов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преемственность 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Рациональность использования учебного времени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Дидактическая оснащённость занятия</w:t>
            </w:r>
          </w:p>
          <w:p w:rsidR="00EB2410" w:rsidRPr="00123391" w:rsidRDefault="00EB2410" w:rsidP="00EB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Соблюдение правил охраны труда и техники безопасности</w:t>
            </w:r>
          </w:p>
          <w:p w:rsidR="00EB2410" w:rsidRPr="00123391" w:rsidRDefault="00EB2410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410" w:rsidRPr="00123391" w:rsidTr="00EB2410">
        <w:tc>
          <w:tcPr>
            <w:tcW w:w="1951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072" w:type="dxa"/>
          </w:tcPr>
          <w:p w:rsidR="000574BC" w:rsidRPr="00123391" w:rsidRDefault="00EB2410" w:rsidP="0011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Оптимальность обратной связи с учащимися</w:t>
            </w:r>
          </w:p>
          <w:p w:rsidR="00EB2410" w:rsidRPr="00123391" w:rsidRDefault="00EB2410" w:rsidP="0011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Возможность каждому учащемуся оценить степень достижения им запланированных образовательных результатов</w:t>
            </w:r>
          </w:p>
          <w:p w:rsidR="00EB2410" w:rsidRPr="00123391" w:rsidRDefault="00EB2410" w:rsidP="0011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Наличие содержательной рефлексии</w:t>
            </w:r>
          </w:p>
          <w:p w:rsidR="00EB2410" w:rsidRPr="00123391" w:rsidRDefault="00EB2410" w:rsidP="0011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Обучающий эффект занятия</w:t>
            </w:r>
          </w:p>
          <w:p w:rsidR="00EB2410" w:rsidRPr="00123391" w:rsidRDefault="0011655B" w:rsidP="00116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91">
              <w:rPr>
                <w:rFonts w:ascii="Times New Roman" w:hAnsi="Times New Roman" w:cs="Times New Roman"/>
                <w:sz w:val="20"/>
                <w:szCs w:val="20"/>
              </w:rPr>
              <w:t>Степень вероятности успешного решения воспитательных и развивающих задач занятия, развития мышления учащихся, их исследовательской компетентности</w:t>
            </w: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4BC" w:rsidRPr="00123391" w:rsidRDefault="000574BC" w:rsidP="0005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0574BC" w:rsidRPr="00123391" w:rsidRDefault="000574BC" w:rsidP="00057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574BC" w:rsidRPr="00123391" w:rsidSect="001233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4BC"/>
    <w:rsid w:val="000574BC"/>
    <w:rsid w:val="0011655B"/>
    <w:rsid w:val="00123391"/>
    <w:rsid w:val="00242CDE"/>
    <w:rsid w:val="00E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apo-404</cp:lastModifiedBy>
  <cp:revision>3</cp:revision>
  <dcterms:created xsi:type="dcterms:W3CDTF">2014-12-15T17:57:00Z</dcterms:created>
  <dcterms:modified xsi:type="dcterms:W3CDTF">2014-12-16T06:27:00Z</dcterms:modified>
</cp:coreProperties>
</file>